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10D" w:rsidRDefault="00685902">
      <w:r w:rsidRPr="00685902">
        <w:rPr>
          <w:noProof/>
          <w:lang w:eastAsia="ru-RU"/>
        </w:rPr>
        <w:drawing>
          <wp:inline distT="0" distB="0" distL="0" distR="0">
            <wp:extent cx="5940425" cy="838706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902" w:rsidRDefault="00685902"/>
    <w:p w:rsidR="00685902" w:rsidRDefault="00685902"/>
    <w:p w:rsidR="00685902" w:rsidRDefault="00685902"/>
    <w:p w:rsidR="00685902" w:rsidRPr="003728F6" w:rsidRDefault="00685902" w:rsidP="00685902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28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Муниципальное  дошкольное образовательноеавтономное учреждение «Детский сад №11 «Пчелка» г.Соль-Илецка Оренбургской области</w:t>
      </w:r>
    </w:p>
    <w:p w:rsidR="00685902" w:rsidRDefault="00685902" w:rsidP="0068590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85902" w:rsidRDefault="00685902" w:rsidP="0068590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85902" w:rsidRPr="003728F6" w:rsidRDefault="00685902" w:rsidP="0068590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728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РАССМОТРЕНО:                                                      </w:t>
      </w:r>
      <w:r w:rsidR="00566D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УТВЕРЖДЕНО</w:t>
      </w:r>
      <w:bookmarkStart w:id="0" w:name="_GoBack"/>
      <w:bookmarkEnd w:id="0"/>
      <w:r w:rsidRPr="003728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                                                                                                                                                                                          </w:t>
      </w:r>
    </w:p>
    <w:p w:rsidR="00685902" w:rsidRPr="003728F6" w:rsidRDefault="00685902" w:rsidP="0068590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заседании наблюдательного совета                                        Приказ № 9/2от 17.02</w:t>
      </w:r>
      <w:r w:rsidRPr="003728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.2014г.                                                      </w:t>
      </w:r>
    </w:p>
    <w:p w:rsidR="00685902" w:rsidRPr="003728F6" w:rsidRDefault="00685902" w:rsidP="0068590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Протокол № 2 от 17.02</w:t>
      </w:r>
      <w:r w:rsidRPr="003728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.09.2014 г.                             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Заведующий МДОА</w:t>
      </w:r>
      <w:r w:rsidRPr="003728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№11 </w:t>
      </w:r>
      <w:r w:rsidRPr="003728F6">
        <w:rPr>
          <w:rFonts w:ascii="Times New Roman" w:eastAsia="Times New Roman" w:hAnsi="Times New Roman" w:cs="Times New Roman"/>
          <w:bCs/>
          <w:color w:val="FFFFFF" w:themeColor="background1"/>
          <w:sz w:val="24"/>
          <w:szCs w:val="24"/>
          <w:lang w:eastAsia="ru-RU"/>
        </w:rPr>
        <w:t>Пппппппппппппппп</w:t>
      </w:r>
      <w:r>
        <w:rPr>
          <w:rFonts w:ascii="Times New Roman" w:eastAsia="Times New Roman" w:hAnsi="Times New Roman" w:cs="Times New Roman"/>
          <w:bCs/>
          <w:color w:val="FFFFFF" w:themeColor="background1"/>
          <w:sz w:val="24"/>
          <w:szCs w:val="24"/>
          <w:lang w:eastAsia="ru-RU"/>
        </w:rPr>
        <w:t>ппппппппппппппппппппппппп                     п</w:t>
      </w:r>
      <w:r w:rsidRPr="003728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Пчелка</w:t>
      </w:r>
      <w:r w:rsidRPr="003728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г.Соль-Илецка</w:t>
      </w:r>
    </w:p>
    <w:p w:rsidR="00685902" w:rsidRPr="003728F6" w:rsidRDefault="00685902" w:rsidP="0068590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728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______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Д.М.Жубанова</w:t>
      </w:r>
    </w:p>
    <w:p w:rsidR="00685902" w:rsidRPr="003728F6" w:rsidRDefault="00685902" w:rsidP="0068590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85902" w:rsidRPr="003728F6" w:rsidRDefault="00685902" w:rsidP="00685902">
      <w:pPr>
        <w:spacing w:after="0" w:line="312" w:lineRule="atLeast"/>
        <w:jc w:val="center"/>
        <w:textAlignment w:val="bottom"/>
        <w:outlineLvl w:val="0"/>
        <w:rPr>
          <w:rFonts w:ascii="Times New Roman" w:eastAsia="Times New Roman" w:hAnsi="Times New Roman" w:cs="Times New Roman"/>
          <w:b/>
          <w:bCs/>
          <w:color w:val="666666"/>
          <w:kern w:val="36"/>
          <w:sz w:val="28"/>
          <w:szCs w:val="28"/>
          <w:lang w:eastAsia="ru-RU"/>
        </w:rPr>
      </w:pPr>
    </w:p>
    <w:p w:rsidR="00685902" w:rsidRPr="003728F6" w:rsidRDefault="00685902" w:rsidP="00685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2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</w:t>
      </w:r>
    </w:p>
    <w:p w:rsidR="00685902" w:rsidRPr="003728F6" w:rsidRDefault="00685902" w:rsidP="00685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2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оформления возникновения, приостановления и прекращения отношений между  МДО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372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«Детский сад №11</w:t>
      </w:r>
      <w:r w:rsidRPr="00372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Пчелка</w:t>
      </w:r>
      <w:r w:rsidRPr="00372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г.Соль-Илецка</w:t>
      </w:r>
    </w:p>
    <w:p w:rsidR="00685902" w:rsidRPr="003728F6" w:rsidRDefault="00685902" w:rsidP="00685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2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  родителями (законными представителями)</w:t>
      </w:r>
    </w:p>
    <w:p w:rsidR="00685902" w:rsidRPr="003728F6" w:rsidRDefault="00685902" w:rsidP="006859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2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несовершеннолетних обучающихся воспитанников</w:t>
      </w:r>
    </w:p>
    <w:p w:rsidR="00685902" w:rsidRPr="003728F6" w:rsidRDefault="00685902" w:rsidP="006859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85902" w:rsidRPr="003728F6" w:rsidRDefault="00685902" w:rsidP="006859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2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1.Общее положение</w:t>
      </w:r>
    </w:p>
    <w:p w:rsidR="00685902" w:rsidRPr="003728F6" w:rsidRDefault="00685902" w:rsidP="00685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  Настоящее  Положение разработано в соответствии с Федеральным Законом «Об образовании  в Российской Федерации», </w:t>
      </w:r>
      <w:r w:rsidRPr="003728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регламентомпо предоставлению муниципальной услуги «Прием заявлений, постановка на учет и зачисление детей в образовательные учреждения, реализующие основную образовательную программу дошкольного образования (детские сады)»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Уставом МДОА</w:t>
      </w: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«Детский сад №11</w:t>
      </w: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Пчелка</w:t>
      </w: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г.Соль-Илецка</w:t>
      </w:r>
    </w:p>
    <w:p w:rsidR="00685902" w:rsidRPr="003728F6" w:rsidRDefault="00685902" w:rsidP="00685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Данный документ регулирует  порядок  оформления возникновения, приостановления и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рекращения отношений между  МДОА</w:t>
      </w: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«Детский сад №11</w:t>
      </w: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Пчелка</w:t>
      </w: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г.Соль-Илецка</w:t>
      </w: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ДОУ)  и родителями (законными представителями) несовершеннолетних обучающихся (воспитанников).</w:t>
      </w:r>
    </w:p>
    <w:p w:rsidR="00685902" w:rsidRPr="003728F6" w:rsidRDefault="00685902" w:rsidP="006859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2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Порядок  оформления возникновения образовательных отношений</w:t>
      </w:r>
    </w:p>
    <w:p w:rsidR="00685902" w:rsidRPr="003728F6" w:rsidRDefault="00685902" w:rsidP="006859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Основанием возникновения образовательных отношений между ДОУ и родителями (законными представителями) является распорядительный акт </w:t>
      </w:r>
      <w:r w:rsidRPr="003728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</w:t>
      </w:r>
      <w:r w:rsidRPr="003728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) </w:t>
      </w: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заведующего ДОУ о зачислении несовершеннолетнего обучающегося (воспитанника) в дошкольное образовательное учреждение,</w:t>
      </w:r>
    </w:p>
    <w:p w:rsidR="00685902" w:rsidRPr="003728F6" w:rsidRDefault="00685902" w:rsidP="006859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Изданию распорядительного акта о зачислении несовершеннолетнего обучающегося (воспитанника) в ДОУ предшествует заключение договора об образовании и заявления родителя (законного представителя).</w:t>
      </w:r>
    </w:p>
    <w:p w:rsidR="00685902" w:rsidRPr="003728F6" w:rsidRDefault="00685902" w:rsidP="006859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Права и обязанности участников образовательного процесса, предусмотренные,  законодательством об образовании и локальными актами ДОУ возникают, с даты зачисления  несовершеннолетнего обучающегося (воспитанника) в дошкольное образовательное учреждение.</w:t>
      </w:r>
    </w:p>
    <w:p w:rsidR="00685902" w:rsidRPr="003728F6" w:rsidRDefault="00685902" w:rsidP="006859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2.4. Отношение между ДОУ, осуществляющим образовательную деятельность и родителями (законными представителями) регулируются договором об образовании.  Договор об образовании заключается в простой письменной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  М</w:t>
      </w: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>У, в лице заведующего и родителями  (законными представителями) несовершеннолетнего обучающегося (воспитанника).</w:t>
      </w:r>
    </w:p>
    <w:p w:rsidR="00685902" w:rsidRPr="003728F6" w:rsidRDefault="00685902" w:rsidP="006859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2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      3. Порядок приостановления и прекращения образовательных отношений</w:t>
      </w:r>
    </w:p>
    <w:p w:rsidR="00685902" w:rsidRPr="003728F6" w:rsidRDefault="00685902" w:rsidP="006859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>3.1  За воспитанником ДОУ сохраняется место: </w:t>
      </w:r>
    </w:p>
    <w:p w:rsidR="00685902" w:rsidRPr="003728F6" w:rsidRDefault="00685902" w:rsidP="0068590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болезни;</w:t>
      </w:r>
    </w:p>
    <w:p w:rsidR="00685902" w:rsidRPr="003728F6" w:rsidRDefault="00685902" w:rsidP="0068590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заявлениям родителей (законных представителей)  на время прохождения санаторно-курортного лечения, карантина;</w:t>
      </w:r>
    </w:p>
    <w:p w:rsidR="00685902" w:rsidRPr="003728F6" w:rsidRDefault="00685902" w:rsidP="0068590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заявлениям родителей (законных представителей)  на время очередных отпусков родителей (законных представителей).</w:t>
      </w:r>
    </w:p>
    <w:p w:rsidR="00685902" w:rsidRPr="003728F6" w:rsidRDefault="00685902" w:rsidP="006859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>3.2. Родители (законные представители) несовершеннолетнего обучающегося (воспитанника), для сохранения места представляют в ДОУ должны предоставить документы, подтверждающие отсутствие воспитанника по уважительным  причинам.</w:t>
      </w:r>
    </w:p>
    <w:p w:rsidR="00685902" w:rsidRPr="003728F6" w:rsidRDefault="00685902" w:rsidP="006859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28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       4. Порядок прекращения образовательных отношений</w:t>
      </w:r>
    </w:p>
    <w:p w:rsidR="00685902" w:rsidRPr="003728F6" w:rsidRDefault="00685902" w:rsidP="006859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Образовательные отношения прекращаются в связи с отчислением несовершеннолетнего обучающегося (воспитанника) из ДОУ:</w:t>
      </w:r>
    </w:p>
    <w:p w:rsidR="00685902" w:rsidRPr="003728F6" w:rsidRDefault="00685902" w:rsidP="006859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связи с получением образования (завершения обучения) и   достижением  несовершеннолетнего обучающегося (воспитанника) возраста для поступления в первый класс общеобразовательной организации;</w:t>
      </w:r>
    </w:p>
    <w:p w:rsidR="00685902" w:rsidRPr="003728F6" w:rsidRDefault="00685902" w:rsidP="006859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досрочно, по основаниям  установленным п. 4.2.  настоящего порядка.</w:t>
      </w:r>
    </w:p>
    <w:p w:rsidR="00685902" w:rsidRPr="003728F6" w:rsidRDefault="00685902" w:rsidP="006859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>4.2.  Образовательные отношения могут быть прекращены досрочно в следующих случаях:</w:t>
      </w:r>
    </w:p>
    <w:p w:rsidR="00685902" w:rsidRPr="003728F6" w:rsidRDefault="00685902" w:rsidP="006859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заявлению родителей (законных представителей) несовершеннолетнего обучающегося (воспитанника), в том числе в случае перевода обучающегося  несовершеннолетнего обучающегося (воспитанника)  для продолжения освоения  программы в другую организацию, осуществляющую образовательную деятельность;</w:t>
      </w:r>
    </w:p>
    <w:p w:rsidR="00685902" w:rsidRPr="003728F6" w:rsidRDefault="00685902" w:rsidP="006859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 обстоятельствам, не зависящим от воли  родителей (законных представителей) несовершеннолетнего обучающегося (воспитанника) и ДОУ осуществляющего образовательную деятельность, в том числе в случаях </w:t>
      </w: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ликвидации организации, осуществляющей образовательную деятельность, аннулирования лицензии на осуществление образовательной деятельности.</w:t>
      </w:r>
    </w:p>
    <w:p w:rsidR="00685902" w:rsidRPr="003728F6" w:rsidRDefault="00685902" w:rsidP="006859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Досрочное прекращение образовательных отношений по инициативе родителей (законных представителей) несовершеннолетнего обучающегося (воспитанника) не влечет для него каких-либо дополнительных, в том числе материальных, обязательств перед организацией, осуществляющей образовательную деятельность, если иное не установлено договором об образовании.</w:t>
      </w:r>
    </w:p>
    <w:p w:rsidR="00685902" w:rsidRPr="003728F6" w:rsidRDefault="00685902" w:rsidP="006859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>4.4.  Основанием для прекращения образовательных отношений является распорядительный акт (приказ) ДОУ, осуществляющей образовательную деятельность, об отчислении несовершеннолетнего обучающегося (воспитанника).</w:t>
      </w:r>
    </w:p>
    <w:p w:rsidR="00685902" w:rsidRPr="003728F6" w:rsidRDefault="00685902" w:rsidP="006859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 Права и обязанности  участников образовательного процесса, предусмотренные законодательством об образовании и локальными нормативными актами  ДОУ,  осуществляющего образовательную деятельность, прекращаются с даты его отчисления из ДОУ.</w:t>
      </w:r>
    </w:p>
    <w:p w:rsidR="00685902" w:rsidRPr="003728F6" w:rsidRDefault="00685902" w:rsidP="006859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>4.5.  ДОУ 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обязана обеспечить перевод  несовершеннолетних обучающихся в другие организации, осуществляющие образовательную деятельность, и исполнить иные обязательства, предусмотренные договором об образовании.</w:t>
      </w:r>
    </w:p>
    <w:p w:rsidR="00685902" w:rsidRPr="003728F6" w:rsidRDefault="00685902" w:rsidP="006859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28F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прекращения деятельности ДОУ, а также в случае аннулирования у нее лицензии на право осуществления образовательной деятельности,   учредитель образовательной организации обеспечивает перевод несовершеннолетних обучающихся с согласия родителей (законных представителей)  в другие образовательные организации, реализующие соответствующие образовательные программы.</w:t>
      </w:r>
    </w:p>
    <w:p w:rsidR="00685902" w:rsidRPr="003728F6" w:rsidRDefault="00685902" w:rsidP="00685902">
      <w:pPr>
        <w:spacing w:after="0" w:line="240" w:lineRule="auto"/>
      </w:pPr>
    </w:p>
    <w:p w:rsidR="00685902" w:rsidRPr="003728F6" w:rsidRDefault="00685902" w:rsidP="00685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902" w:rsidRPr="003728F6" w:rsidRDefault="00685902" w:rsidP="006859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902" w:rsidRPr="003728F6" w:rsidRDefault="00685902" w:rsidP="006859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902" w:rsidRDefault="00685902" w:rsidP="00685902"/>
    <w:p w:rsidR="00685902" w:rsidRDefault="00685902"/>
    <w:sectPr w:rsidR="006859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5672D0"/>
    <w:multiLevelType w:val="multilevel"/>
    <w:tmpl w:val="1624B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902"/>
    <w:rsid w:val="00566D17"/>
    <w:rsid w:val="00685902"/>
    <w:rsid w:val="009C1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6A8933-E57C-4F56-B160-C521114A5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927</Words>
  <Characters>5288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Айгуль</dc:creator>
  <cp:keywords/>
  <dc:description/>
  <cp:lastModifiedBy>Айгуль</cp:lastModifiedBy>
  <cp:revision>3</cp:revision>
  <dcterms:created xsi:type="dcterms:W3CDTF">2014-08-27T13:58:00Z</dcterms:created>
  <dcterms:modified xsi:type="dcterms:W3CDTF">2014-08-29T04:55:00Z</dcterms:modified>
</cp:coreProperties>
</file>